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color w:val="FF0000"/>
          <w:kern w:val="0"/>
        </w:rPr>
      </w:pPr>
      <w:r>
        <w:rPr>
          <w:rFonts w:hint="eastAsia" w:ascii="ＭＳ 明朝" w:hAnsi="ＭＳ 明朝"/>
          <w:kern w:val="0"/>
        </w:rPr>
        <w:t>様式第５号の１（第６条関係）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（選挙運動用自動車の使用）</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柴田町議会議員及び柴田町長の選挙における選挙運動の公費負担に関する条例第４条の規定により、次の金額の支払を請求します。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w:t>
      </w:r>
      <w:r>
        <w:rPr>
          <w:rFonts w:hint="eastAsia" w:ascii="ＭＳ ゴシック" w:hAnsi="ＭＳ ゴシック" w:eastAsia="ＭＳ ゴシック"/>
          <w:b w:val="1"/>
          <w:kern w:val="0"/>
        </w:rPr>
        <w:t>　</w:t>
      </w:r>
      <w:r>
        <w:rPr>
          <w:rFonts w:hint="default" w:ascii="ＭＳ ゴシック" w:hAnsi="ＭＳ ゴシック" w:eastAsia="ＭＳ ゴシック"/>
          <w:b w:val="1"/>
          <w:kern w:val="0"/>
        </w:rPr>
        <w:t>　　　　　　</w:t>
      </w:r>
      <w:r>
        <w:rPr>
          <w:rFonts w:hint="eastAsia" w:ascii="ＭＳ ゴシック" w:hAnsi="ＭＳ ゴシック" w:eastAsia="ＭＳ ゴシック"/>
          <w:b w:val="1"/>
          <w:kern w:val="0"/>
        </w:rPr>
        <w:t>　</w:t>
      </w:r>
      <w:r>
        <w:rPr>
          <w:rFonts w:hint="default" w:ascii="ＭＳ ゴシック" w:hAnsi="ＭＳ ゴシック" w:eastAsia="ＭＳ ゴシック"/>
          <w:b w:val="1"/>
          <w:kern w:val="0"/>
        </w:rPr>
        <w:t>　</w:t>
      </w:r>
      <w:r>
        <w:rPr>
          <w:rFonts w:hint="eastAsia" w:ascii="ＭＳ 明朝" w:hAnsi="ＭＳ 明朝"/>
          <w:kern w:val="0"/>
        </w:rPr>
        <w:t>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別紙（様式第５号の１）請求内訳書のとおり</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３　令和８年７月１２日執行　柴田町議会議員補欠選挙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４　候補者の氏名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682"/>
        <w:gridCol w:w="3067"/>
        <w:gridCol w:w="1835"/>
        <w:gridCol w:w="2936"/>
      </w:tblGrid>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7938"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7938"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00" w:lineRule="exact"/>
        <w:ind w:left="417" w:hanging="417" w:hangingChars="200"/>
        <w:jc w:val="left"/>
        <w:rPr>
          <w:rFonts w:hint="default" w:ascii="ＭＳ 明朝" w:hAnsi="ＭＳ 明朝"/>
          <w:color w:val="385623"/>
          <w:kern w:val="0"/>
          <w:sz w:val="21"/>
        </w:rPr>
      </w:pPr>
      <w:r>
        <w:rPr>
          <w:rFonts w:hint="eastAsia" w:ascii="ＭＳ 明朝" w:hAnsi="ＭＳ 明朝"/>
          <w:kern w:val="0"/>
          <w:sz w:val="21"/>
        </w:rPr>
        <w:t>　１　この請求書は、候補者から受領した選挙運動用自動車使用証明書（様式第４号の１から様式第４号の３までのいずれか）（燃料代の請求の場合には、このほかに選挙運動用自動車燃料代確認書（様式第３号の１）及び給油伝票（燃料の供給を受けた日付、燃料の供給を受けた選挙運動用自動車の自動車登録番号のうち自動車登録規則（昭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の写し）とともに選挙の期日後速やかに提出してください。</w:t>
      </w: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　２　候補者が供託物を没収された場合には、柴田町に支払を請求することはできません。</w:t>
      </w:r>
    </w:p>
    <w:p>
      <w:pPr>
        <w:pStyle w:val="0"/>
        <w:autoSpaceDE w:val="0"/>
        <w:autoSpaceDN w:val="0"/>
        <w:adjustRightInd w:val="0"/>
        <w:spacing w:line="30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燃料代の請求は、契約届出書に記載された選挙運動用自動車に供給したもので、選挙運動用自動車燃料代確認書に記載された「確認金額」の範囲内に限られています。</w:t>
      </w:r>
    </w:p>
    <w:p>
      <w:pPr>
        <w:pStyle w:val="0"/>
        <w:autoSpaceDE w:val="0"/>
        <w:autoSpaceDN w:val="0"/>
        <w:adjustRightInd w:val="0"/>
        <w:spacing w:line="360" w:lineRule="exact"/>
        <w:jc w:val="left"/>
        <w:rPr>
          <w:rFonts w:hint="default" w:ascii="ＭＳ 明朝" w:hAnsi="ＭＳ 明朝"/>
          <w:kern w:val="0"/>
        </w:rPr>
      </w:pPr>
      <w:r>
        <w:rPr>
          <w:rFonts w:hint="default" w:ascii="ＭＳ 明朝" w:hAnsi="ＭＳ 明朝"/>
          <w:kern w:val="0"/>
          <w:sz w:val="21"/>
        </w:rPr>
        <w:br w:type="page"/>
      </w:r>
      <w:r>
        <w:rPr>
          <w:rFonts w:hint="eastAsia" w:ascii="ＭＳ 明朝" w:hAnsi="ＭＳ 明朝"/>
          <w:kern w:val="0"/>
        </w:rPr>
        <w:t>別紙（様式第５号の１）</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内　　訳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（一般運送契約）</w:t>
      </w:r>
    </w:p>
    <w:p>
      <w:pPr>
        <w:pStyle w:val="0"/>
        <w:autoSpaceDE w:val="0"/>
        <w:autoSpaceDN w:val="0"/>
        <w:adjustRightInd w:val="0"/>
        <w:spacing w:line="360" w:lineRule="exact"/>
        <w:jc w:val="left"/>
        <w:rPr>
          <w:rFonts w:hint="default" w:ascii="ＭＳ 明朝" w:hAnsi="ＭＳ 明朝"/>
          <w:kern w:val="0"/>
          <w:sz w:val="21"/>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257"/>
        <w:gridCol w:w="1691"/>
        <w:gridCol w:w="3755"/>
        <w:gridCol w:w="2028"/>
        <w:gridCol w:w="789"/>
      </w:tblGrid>
      <w:tr>
        <w:trPr/>
        <w:tc>
          <w:tcPr>
            <w:tcW w:w="1276"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使用年月日</w:t>
            </w:r>
          </w:p>
        </w:tc>
        <w:tc>
          <w:tcPr>
            <w:tcW w:w="5528" w:type="dxa"/>
            <w:gridSpan w:val="2"/>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運送金額及び基準限度額</w:t>
            </w:r>
          </w:p>
        </w:tc>
        <w:tc>
          <w:tcPr>
            <w:tcW w:w="2064"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請求金額</w:t>
            </w:r>
          </w:p>
        </w:tc>
        <w:tc>
          <w:tcPr>
            <w:tcW w:w="79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備考</w:t>
            </w: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single" w:color="auto" w:sz="4"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2"/>
              </w:rPr>
              <w:t>運送金</w:t>
            </w:r>
            <w:r>
              <w:rPr>
                <w:rFonts w:hint="eastAsia" w:ascii="ＭＳ 明朝" w:hAnsi="ＭＳ 明朝"/>
                <w:spacing w:val="0"/>
                <w:kern w:val="0"/>
                <w:sz w:val="21"/>
                <w:fitText w:val="1045" w:id="2"/>
              </w:rPr>
              <w:t>額</w:t>
            </w:r>
            <w:r>
              <w:rPr>
                <w:rFonts w:hint="eastAsia" w:ascii="ＭＳ 明朝" w:hAnsi="ＭＳ 明朝"/>
                <w:kern w:val="0"/>
                <w:sz w:val="21"/>
              </w:rPr>
              <w:t>（ア）</w:t>
            </w:r>
          </w:p>
        </w:tc>
        <w:tc>
          <w:tcPr>
            <w:tcW w:w="3827" w:type="dxa"/>
            <w:tcBorders>
              <w:top w:val="none" w:color="auto" w:sz="0" w:space="0"/>
              <w:left w:val="single" w:color="auto" w:sz="4"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70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3"/>
              </w:rPr>
              <w:t>運送金</w:t>
            </w:r>
            <w:r>
              <w:rPr>
                <w:rFonts w:hint="eastAsia" w:ascii="ＭＳ 明朝" w:hAnsi="ＭＳ 明朝"/>
                <w:spacing w:val="0"/>
                <w:kern w:val="0"/>
                <w:sz w:val="21"/>
                <w:fitText w:val="1045" w:id="3"/>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70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4"/>
              </w:rPr>
              <w:t>運送金</w:t>
            </w:r>
            <w:r>
              <w:rPr>
                <w:rFonts w:hint="eastAsia" w:ascii="ＭＳ 明朝" w:hAnsi="ＭＳ 明朝"/>
                <w:spacing w:val="0"/>
                <w:kern w:val="0"/>
                <w:sz w:val="21"/>
                <w:fitText w:val="1045" w:id="4"/>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70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5"/>
              </w:rPr>
              <w:t>運送金</w:t>
            </w:r>
            <w:r>
              <w:rPr>
                <w:rFonts w:hint="eastAsia" w:ascii="ＭＳ 明朝" w:hAnsi="ＭＳ 明朝"/>
                <w:spacing w:val="0"/>
                <w:kern w:val="0"/>
                <w:sz w:val="21"/>
                <w:fitText w:val="1045" w:id="5"/>
              </w:rPr>
              <w:t>額</w:t>
            </w:r>
            <w:r>
              <w:rPr>
                <w:rFonts w:hint="eastAsia" w:ascii="ＭＳ 明朝" w:hAnsi="ＭＳ 明朝"/>
                <w:kern w:val="0"/>
                <w:sz w:val="21"/>
              </w:rPr>
              <w:t>（ア）</w:t>
            </w:r>
          </w:p>
        </w:tc>
        <w:tc>
          <w:tcPr>
            <w:tcW w:w="3827"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p>
        </w:tc>
        <w:tc>
          <w:tcPr>
            <w:tcW w:w="170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7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restart"/>
            <w:shd w:val="clear" w:color="auto" w:fill="auto"/>
            <w:vAlign w:val="center"/>
          </w:tcPr>
          <w:p>
            <w:pPr>
              <w:pStyle w:val="0"/>
              <w:autoSpaceDE w:val="0"/>
              <w:autoSpaceDN w:val="0"/>
              <w:adjustRightInd w:val="0"/>
              <w:spacing w:line="340" w:lineRule="exact"/>
              <w:jc w:val="left"/>
              <w:rPr>
                <w:rFonts w:hint="default" w:ascii="ＭＳ 明朝" w:hAnsi="ＭＳ 明朝"/>
                <w:kern w:val="0"/>
                <w:sz w:val="21"/>
              </w:rPr>
            </w:pPr>
            <w:r>
              <w:rPr>
                <w:rFonts w:hint="eastAsia" w:ascii="ＭＳ 明朝" w:hAnsi="ＭＳ 明朝"/>
                <w:kern w:val="0"/>
                <w:sz w:val="21"/>
              </w:rPr>
              <w:t>令和</w:t>
            </w:r>
            <w:r>
              <w:rPr>
                <w:rFonts w:hint="eastAsia" w:ascii="ＭＳ 明朝" w:hAnsi="ＭＳ 明朝"/>
                <w:kern w:val="0"/>
                <w:sz w:val="21"/>
              </w:rPr>
              <w:t xml:space="preserve"> </w:t>
            </w:r>
            <w:r>
              <w:rPr>
                <w:rFonts w:hint="eastAsia" w:ascii="ＭＳ 明朝" w:hAnsi="ＭＳ 明朝"/>
                <w:kern w:val="0"/>
                <w:sz w:val="21"/>
              </w:rPr>
              <w:t>８年</w:t>
            </w:r>
          </w:p>
          <w:p>
            <w:pPr>
              <w:pStyle w:val="0"/>
              <w:autoSpaceDE w:val="0"/>
              <w:autoSpaceDN w:val="0"/>
              <w:adjustRightInd w:val="0"/>
              <w:spacing w:line="340" w:lineRule="exact"/>
              <w:jc w:val="lef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明朝" w:hAnsi="ＭＳ 明朝"/>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日</w:t>
            </w:r>
          </w:p>
        </w:tc>
        <w:tc>
          <w:tcPr>
            <w:tcW w:w="170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spacing w:val="34"/>
                <w:kern w:val="0"/>
                <w:sz w:val="21"/>
                <w:fitText w:val="1045" w:id="6"/>
              </w:rPr>
              <w:t>運送金</w:t>
            </w:r>
            <w:r>
              <w:rPr>
                <w:rFonts w:hint="eastAsia" w:ascii="ＭＳ 明朝" w:hAnsi="ＭＳ 明朝"/>
                <w:spacing w:val="0"/>
                <w:kern w:val="0"/>
                <w:sz w:val="21"/>
                <w:fitText w:val="1045" w:id="6"/>
              </w:rPr>
              <w:t>額</w:t>
            </w:r>
            <w:r>
              <w:rPr>
                <w:rFonts w:hint="eastAsia" w:ascii="ＭＳ 明朝" w:hAnsi="ＭＳ 明朝"/>
                <w:kern w:val="0"/>
                <w:sz w:val="21"/>
              </w:rPr>
              <w:t>（ア）</w:t>
            </w:r>
          </w:p>
        </w:tc>
        <w:tc>
          <w:tcPr>
            <w:tcW w:w="3827" w:type="dxa"/>
            <w:tcBorders>
              <w:top w:val="none" w:color="auto" w:sz="0" w:space="0"/>
              <w:left w:val="single" w:color="auto" w:sz="4"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円×１台＝</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円</w:t>
            </w:r>
          </w:p>
        </w:tc>
        <w:tc>
          <w:tcPr>
            <w:tcW w:w="206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1276"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1701"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kern w:val="0"/>
                <w:sz w:val="21"/>
              </w:rPr>
            </w:pPr>
            <w:r>
              <w:rPr>
                <w:rFonts w:hint="eastAsia" w:ascii="ＭＳ 明朝" w:hAnsi="ＭＳ 明朝"/>
                <w:kern w:val="0"/>
                <w:sz w:val="21"/>
              </w:rPr>
              <w:t>基準限度額（イ）</w:t>
            </w:r>
          </w:p>
        </w:tc>
        <w:tc>
          <w:tcPr>
            <w:tcW w:w="3827"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right"/>
              <w:rPr>
                <w:rFonts w:hint="default" w:ascii="ＭＳ 明朝" w:hAnsi="ＭＳ 明朝"/>
                <w:kern w:val="0"/>
                <w:sz w:val="21"/>
              </w:rPr>
            </w:pP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５００円×１台＝</w:t>
            </w:r>
            <w:r>
              <w:rPr>
                <w:rFonts w:hint="default" w:ascii="ＭＳ 明朝" w:hAnsi="ＭＳ 明朝"/>
                <w:kern w:val="0"/>
                <w:sz w:val="21"/>
              </w:rPr>
              <w:t>６４</w:t>
            </w:r>
            <w:r>
              <w:rPr>
                <w:rFonts w:hint="eastAsia" w:ascii="ＭＳ 明朝" w:hAnsi="ＭＳ 明朝"/>
                <w:kern w:val="0"/>
                <w:sz w:val="21"/>
              </w:rPr>
              <w:t>,</w:t>
            </w:r>
            <w:r>
              <w:rPr>
                <w:rFonts w:hint="eastAsia" w:ascii="ＭＳ 明朝" w:hAnsi="ＭＳ 明朝"/>
                <w:kern w:val="0"/>
                <w:sz w:val="21"/>
              </w:rPr>
              <w:t>５００円</w:t>
            </w:r>
          </w:p>
        </w:tc>
        <w:tc>
          <w:tcPr>
            <w:tcW w:w="2064"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797"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r>
      <w:tr>
        <w:trPr>
          <w:trHeight w:val="884" w:hRule="atLeast"/>
        </w:trPr>
        <w:tc>
          <w:tcPr>
            <w:tcW w:w="1276"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計</w:t>
            </w:r>
          </w:p>
        </w:tc>
        <w:tc>
          <w:tcPr>
            <w:tcW w:w="5528" w:type="dxa"/>
            <w:gridSpan w:val="2"/>
            <w:tcBorders>
              <w:top w:val="single" w:color="auto" w:sz="4"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ind w:firstLine="209" w:firstLineChars="100"/>
              <w:jc w:val="right"/>
              <w:rPr>
                <w:rFonts w:hint="default" w:ascii="ＭＳ 明朝" w:hAnsi="ＭＳ 明朝"/>
                <w:kern w:val="0"/>
                <w:sz w:val="21"/>
              </w:rPr>
            </w:pPr>
          </w:p>
        </w:tc>
        <w:tc>
          <w:tcPr>
            <w:tcW w:w="2064"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797" w:type="dxa"/>
            <w:shd w:val="clear" w:color="auto" w:fill="auto"/>
            <w:vAlign w:val="center"/>
          </w:tcPr>
          <w:p>
            <w:pPr>
              <w:pStyle w:val="0"/>
              <w:autoSpaceDE w:val="0"/>
              <w:autoSpaceDN w:val="0"/>
              <w:adjustRightInd w:val="0"/>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　「</w:t>
      </w:r>
      <w:bookmarkStart w:id="0" w:name="_GoBack"/>
      <w:bookmarkEnd w:id="0"/>
      <w:r>
        <w:rPr>
          <w:rFonts w:hint="eastAsia" w:ascii="ＭＳ 明朝" w:hAnsi="ＭＳ 明朝"/>
          <w:kern w:val="0"/>
          <w:sz w:val="21"/>
        </w:rPr>
        <w:t>請求金額」欄には、（ア）又は（イ）のうち、いずれか少ない方の額を記載してください。</w:t>
      </w:r>
    </w:p>
    <w:p>
      <w:pPr>
        <w:pStyle w:val="0"/>
        <w:autoSpaceDE w:val="0"/>
        <w:autoSpaceDN w:val="0"/>
        <w:adjustRightInd w:val="0"/>
        <w:spacing w:line="360" w:lineRule="exact"/>
        <w:jc w:val="left"/>
        <w:rPr>
          <w:rFonts w:hint="default"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9</TotalTime>
  <Pages>2</Pages>
  <Words>0</Words>
  <Characters>1071</Characters>
  <Application>JUST Note</Application>
  <Lines>804</Lines>
  <Paragraphs>74</Paragraphs>
  <Company>厚生労働省</Company>
  <CharactersWithSpaces>1295</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2025-01-27T04:29:00Z</dcterms:created>
  <dcterms:modified xsi:type="dcterms:W3CDTF">2026-06-03T10:17:02Z</dcterms:modified>
  <cp:revision>6</cp:revision>
</cp:coreProperties>
</file>